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0E625AEE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>Dr. Keshan Chambliss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903388A" w14:textId="7E4B8B78" w:rsidR="005259A6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33327CBF" w14:textId="2299D96B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Carter Jones</w:t>
                            </w:r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903388A" w14:textId="7E4B8B78" w:rsidR="005259A6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33327CBF" w14:textId="2299D96B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Carter Jones</w:t>
                      </w:r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1A00C688" w:rsidR="0039060E" w:rsidRDefault="00F863AE">
      <w:pPr>
        <w:pStyle w:val="Heading5"/>
        <w:rPr>
          <w:sz w:val="20"/>
        </w:rPr>
      </w:pPr>
      <w:r>
        <w:rPr>
          <w:sz w:val="20"/>
        </w:rPr>
        <w:t>June</w:t>
      </w:r>
      <w:r w:rsidR="0008702D">
        <w:rPr>
          <w:sz w:val="20"/>
        </w:rPr>
        <w:t xml:space="preserve"> </w:t>
      </w:r>
      <w:r>
        <w:rPr>
          <w:sz w:val="20"/>
        </w:rPr>
        <w:t>8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A94BCE">
        <w:rPr>
          <w:sz w:val="20"/>
        </w:rPr>
        <w:t>3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65A50EB6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B256BC">
        <w:rPr>
          <w:rFonts w:ascii="Times New Roman" w:hAnsi="Times New Roman"/>
          <w:sz w:val="20"/>
        </w:rPr>
        <w:t xml:space="preserve"> </w:t>
      </w:r>
      <w:r w:rsidR="00F863AE">
        <w:rPr>
          <w:rFonts w:ascii="Times New Roman" w:hAnsi="Times New Roman"/>
          <w:sz w:val="20"/>
        </w:rPr>
        <w:t>May 4</w:t>
      </w:r>
      <w:r w:rsidR="00527057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202</w:t>
      </w:r>
      <w:r w:rsidR="00527057">
        <w:rPr>
          <w:rFonts w:ascii="Times New Roman" w:hAnsi="Times New Roman"/>
          <w:sz w:val="20"/>
        </w:rPr>
        <w:t>3</w:t>
      </w:r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7334696B" w14:textId="41C13254" w:rsidR="004B2E18" w:rsidRPr="004B2E18" w:rsidRDefault="004B2E18" w:rsidP="004B2E18">
      <w:pPr>
        <w:pStyle w:val="ListParagraph"/>
        <w:numPr>
          <w:ilvl w:val="0"/>
          <w:numId w:val="22"/>
        </w:numPr>
        <w:rPr>
          <w:rFonts w:ascii="Times New Roman" w:hAnsi="Times New Roman"/>
          <w:sz w:val="20"/>
        </w:rPr>
      </w:pPr>
      <w:r w:rsidRPr="004B2E18">
        <w:rPr>
          <w:rFonts w:ascii="Times New Roman" w:hAnsi="Times New Roman"/>
          <w:sz w:val="20"/>
        </w:rPr>
        <w:t>Capital Improvement Program discussion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06122DFD" w14:textId="77777777" w:rsidR="00CB1995" w:rsidRDefault="00CB1995" w:rsidP="00CB043F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8AC14CC" w14:textId="57A58BE3" w:rsidR="00F863AE" w:rsidRDefault="002C5962" w:rsidP="00F863AE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 annual report </w:t>
      </w:r>
      <w:r w:rsidR="00F863AE">
        <w:rPr>
          <w:rFonts w:ascii="Times New Roman" w:hAnsi="Times New Roman"/>
          <w:sz w:val="20"/>
        </w:rPr>
        <w:t>adoption</w:t>
      </w:r>
    </w:p>
    <w:p w14:paraId="0FCACD29" w14:textId="79F27BEC" w:rsidR="00B905BC" w:rsidRPr="00F863AE" w:rsidRDefault="00B905BC" w:rsidP="00F863AE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By-laws revision – Commissioner Day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1A286F9D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schedule – July recess?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25A03D21" w14:textId="6FD8DA4A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Full Commission –</w:t>
      </w:r>
      <w:r w:rsidR="00780178">
        <w:rPr>
          <w:rFonts w:ascii="Times New Roman" w:hAnsi="Times New Roman"/>
          <w:sz w:val="20"/>
        </w:rPr>
        <w:t xml:space="preserve"> </w:t>
      </w:r>
      <w:r w:rsidR="00137D3C">
        <w:rPr>
          <w:rFonts w:ascii="Times New Roman" w:hAnsi="Times New Roman"/>
          <w:sz w:val="20"/>
        </w:rPr>
        <w:t>Ju</w:t>
      </w:r>
      <w:r w:rsidR="00B96AF3">
        <w:rPr>
          <w:rFonts w:ascii="Times New Roman" w:hAnsi="Times New Roman"/>
          <w:sz w:val="20"/>
        </w:rPr>
        <w:t>ly or August?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19"/>
  </w:num>
  <w:num w:numId="3" w16cid:durableId="1010839426">
    <w:abstractNumId w:val="14"/>
  </w:num>
  <w:num w:numId="4" w16cid:durableId="932125515">
    <w:abstractNumId w:val="20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5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21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8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 w:numId="21" w16cid:durableId="2026469346">
    <w:abstractNumId w:val="16"/>
  </w:num>
  <w:num w:numId="22" w16cid:durableId="53315731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4931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7</cp:revision>
  <cp:lastPrinted>2023-04-05T18:37:00Z</cp:lastPrinted>
  <dcterms:created xsi:type="dcterms:W3CDTF">2023-05-09T12:14:00Z</dcterms:created>
  <dcterms:modified xsi:type="dcterms:W3CDTF">2023-06-05T15:17:00Z</dcterms:modified>
</cp:coreProperties>
</file>